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64A71" w14:textId="41C00C41" w:rsidR="00163847" w:rsidRDefault="00F903E6">
      <w:r w:rsidRPr="00B95035">
        <w:rPr>
          <w:noProof/>
        </w:rPr>
        <w:drawing>
          <wp:inline distT="0" distB="0" distL="0" distR="0" wp14:anchorId="3166C2E1" wp14:editId="5BDD2CA3">
            <wp:extent cx="5731510" cy="1294130"/>
            <wp:effectExtent l="0" t="0" r="2540" b="1270"/>
            <wp:docPr id="5" name="Picture 1" descr="C:\Users\ADMIN\Downloads\ICC Letterhea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CC Letterhead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9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A2F5D9" w14:textId="12BE4F05" w:rsidR="00F903E6" w:rsidRDefault="00867E7E" w:rsidP="00867E7E">
      <w:pPr>
        <w:jc w:val="center"/>
        <w:rPr>
          <w:sz w:val="36"/>
        </w:rPr>
      </w:pPr>
      <w:r w:rsidRPr="00867E7E">
        <w:rPr>
          <w:sz w:val="36"/>
        </w:rPr>
        <w:t>NOTICE</w:t>
      </w:r>
    </w:p>
    <w:p w14:paraId="29EA3DE5" w14:textId="7628F654" w:rsidR="00867E7E" w:rsidRPr="00867E7E" w:rsidRDefault="00867E7E" w:rsidP="00867E7E">
      <w:pPr>
        <w:jc w:val="center"/>
        <w:rPr>
          <w:sz w:val="24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 xml:space="preserve">                                          </w:t>
      </w:r>
      <w:r w:rsidRPr="00867E7E">
        <w:rPr>
          <w:sz w:val="24"/>
        </w:rPr>
        <w:t>Date: 13/06/2025</w:t>
      </w:r>
    </w:p>
    <w:p w14:paraId="24BA6319" w14:textId="02628B3D" w:rsidR="00F903E6" w:rsidRPr="00050A54" w:rsidRDefault="00CB1515" w:rsidP="00F903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F903E6" w:rsidRPr="00050A54">
        <w:rPr>
          <w:rFonts w:ascii="Times New Roman" w:hAnsi="Times New Roman" w:cs="Times New Roman"/>
        </w:rPr>
        <w:t xml:space="preserve">Hon. Supreme Court has issued </w:t>
      </w:r>
      <w:r>
        <w:rPr>
          <w:rFonts w:ascii="Times New Roman" w:hAnsi="Times New Roman" w:cs="Times New Roman"/>
        </w:rPr>
        <w:t xml:space="preserve">the </w:t>
      </w:r>
      <w:proofErr w:type="spellStart"/>
      <w:proofErr w:type="gramStart"/>
      <w:r w:rsidR="00F903E6" w:rsidRPr="00050A54">
        <w:rPr>
          <w:rFonts w:ascii="Times New Roman" w:hAnsi="Times New Roman" w:cs="Times New Roman"/>
        </w:rPr>
        <w:t>Vishakha</w:t>
      </w:r>
      <w:proofErr w:type="spellEnd"/>
      <w:r w:rsidR="00F903E6" w:rsidRPr="00050A54">
        <w:rPr>
          <w:rFonts w:ascii="Times New Roman" w:hAnsi="Times New Roman" w:cs="Times New Roman"/>
        </w:rPr>
        <w:t xml:space="preserve">  Guidelines</w:t>
      </w:r>
      <w:proofErr w:type="gramEnd"/>
      <w:r w:rsidR="00F903E6" w:rsidRPr="00050A54">
        <w:rPr>
          <w:rFonts w:ascii="Times New Roman" w:hAnsi="Times New Roman" w:cs="Times New Roman"/>
        </w:rPr>
        <w:t xml:space="preserve"> (2013) to prevent Sexual Harassment of Women at Workplace. </w:t>
      </w:r>
      <w:r w:rsidR="00BF59CB">
        <w:rPr>
          <w:rFonts w:ascii="Times New Roman" w:hAnsi="Times New Roman" w:cs="Times New Roman"/>
        </w:rPr>
        <w:t>To</w:t>
      </w:r>
      <w:r w:rsidR="00F903E6" w:rsidRPr="00050A54">
        <w:rPr>
          <w:rFonts w:ascii="Times New Roman" w:hAnsi="Times New Roman" w:cs="Times New Roman"/>
        </w:rPr>
        <w:t xml:space="preserve"> implement the above mandate, </w:t>
      </w:r>
      <w:r w:rsidR="00BF59CB">
        <w:rPr>
          <w:rFonts w:ascii="Times New Roman" w:hAnsi="Times New Roman" w:cs="Times New Roman"/>
        </w:rPr>
        <w:t xml:space="preserve">the </w:t>
      </w:r>
      <w:r w:rsidR="00F903E6" w:rsidRPr="00050A54">
        <w:rPr>
          <w:rFonts w:ascii="Times New Roman" w:hAnsi="Times New Roman" w:cs="Times New Roman"/>
        </w:rPr>
        <w:t>Internal Complaint Committee has been constituted as under for the session 202</w:t>
      </w:r>
      <w:r w:rsidR="00867E7E">
        <w:rPr>
          <w:rFonts w:ascii="Times New Roman" w:hAnsi="Times New Roman" w:cs="Times New Roman"/>
        </w:rPr>
        <w:t>5</w:t>
      </w:r>
      <w:r w:rsidR="00F903E6" w:rsidRPr="00050A54">
        <w:rPr>
          <w:rFonts w:ascii="Times New Roman" w:hAnsi="Times New Roman" w:cs="Times New Roman"/>
        </w:rPr>
        <w:t>-2</w:t>
      </w:r>
      <w:r w:rsidR="00867E7E">
        <w:rPr>
          <w:rFonts w:ascii="Times New Roman" w:hAnsi="Times New Roman" w:cs="Times New Roman"/>
        </w:rPr>
        <w:t>6.</w:t>
      </w:r>
    </w:p>
    <w:p w14:paraId="1D787BFE" w14:textId="77777777" w:rsidR="00F903E6" w:rsidRPr="00050A54" w:rsidRDefault="00F903E6" w:rsidP="00F903E6">
      <w:pPr>
        <w:jc w:val="center"/>
        <w:rPr>
          <w:rFonts w:ascii="Times New Roman" w:hAnsi="Times New Roman" w:cs="Times New Roman"/>
          <w:b/>
          <w:bCs/>
        </w:rPr>
      </w:pPr>
      <w:r w:rsidRPr="00050A54">
        <w:rPr>
          <w:rFonts w:ascii="Times New Roman" w:hAnsi="Times New Roman" w:cs="Times New Roman"/>
          <w:b/>
          <w:bCs/>
        </w:rPr>
        <w:t>Internal Complaint Committee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06"/>
        <w:gridCol w:w="2873"/>
        <w:gridCol w:w="1936"/>
        <w:gridCol w:w="1729"/>
        <w:gridCol w:w="1672"/>
      </w:tblGrid>
      <w:tr w:rsidR="00F903E6" w:rsidRPr="00050A54" w14:paraId="73952D34" w14:textId="77777777" w:rsidTr="005B2B4F">
        <w:tc>
          <w:tcPr>
            <w:tcW w:w="806" w:type="dxa"/>
          </w:tcPr>
          <w:p w14:paraId="323984CF" w14:textId="77777777" w:rsidR="00F903E6" w:rsidRPr="00050A54" w:rsidRDefault="00F903E6" w:rsidP="00AD0BA8">
            <w:pPr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050A54">
              <w:rPr>
                <w:rFonts w:ascii="Times New Roman" w:hAnsi="Times New Roman" w:cs="Times New Roman"/>
                <w:szCs w:val="22"/>
              </w:rPr>
              <w:t>Sr.No</w:t>
            </w:r>
            <w:proofErr w:type="spellEnd"/>
            <w:proofErr w:type="gramEnd"/>
          </w:p>
        </w:tc>
        <w:tc>
          <w:tcPr>
            <w:tcW w:w="2873" w:type="dxa"/>
          </w:tcPr>
          <w:p w14:paraId="63A8C241" w14:textId="77777777" w:rsidR="00F903E6" w:rsidRPr="00050A54" w:rsidRDefault="00F903E6" w:rsidP="00AD0BA8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050A54">
              <w:rPr>
                <w:rFonts w:ascii="Times New Roman" w:hAnsi="Times New Roman" w:cs="Times New Roman"/>
                <w:szCs w:val="22"/>
              </w:rPr>
              <w:t>Name of the committee member</w:t>
            </w:r>
          </w:p>
        </w:tc>
        <w:tc>
          <w:tcPr>
            <w:tcW w:w="1936" w:type="dxa"/>
          </w:tcPr>
          <w:p w14:paraId="5C311546" w14:textId="77777777" w:rsidR="00F903E6" w:rsidRPr="00050A54" w:rsidRDefault="00F903E6" w:rsidP="00AD0BA8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050A54">
              <w:rPr>
                <w:rFonts w:ascii="Times New Roman" w:hAnsi="Times New Roman" w:cs="Times New Roman"/>
                <w:szCs w:val="22"/>
              </w:rPr>
              <w:t>Designation</w:t>
            </w:r>
          </w:p>
        </w:tc>
        <w:tc>
          <w:tcPr>
            <w:tcW w:w="1729" w:type="dxa"/>
          </w:tcPr>
          <w:p w14:paraId="6209FA37" w14:textId="77777777" w:rsidR="00F903E6" w:rsidRPr="00050A54" w:rsidRDefault="00F903E6" w:rsidP="00AD0BA8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050A54">
              <w:rPr>
                <w:rFonts w:ascii="Times New Roman" w:hAnsi="Times New Roman" w:cs="Times New Roman"/>
                <w:szCs w:val="22"/>
              </w:rPr>
              <w:t>Committee Post</w:t>
            </w:r>
          </w:p>
        </w:tc>
        <w:tc>
          <w:tcPr>
            <w:tcW w:w="1672" w:type="dxa"/>
          </w:tcPr>
          <w:p w14:paraId="33D0FD60" w14:textId="77777777" w:rsidR="00F903E6" w:rsidRPr="00050A54" w:rsidRDefault="00F903E6" w:rsidP="00AD0B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Contact No</w:t>
            </w:r>
          </w:p>
        </w:tc>
      </w:tr>
      <w:tr w:rsidR="00F903E6" w:rsidRPr="00050A54" w14:paraId="0E04F916" w14:textId="77777777" w:rsidTr="005B2B4F">
        <w:tc>
          <w:tcPr>
            <w:tcW w:w="806" w:type="dxa"/>
          </w:tcPr>
          <w:p w14:paraId="3CF42238" w14:textId="77777777" w:rsidR="00F903E6" w:rsidRPr="00050A54" w:rsidRDefault="00F903E6" w:rsidP="00AD0BA8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050A5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73" w:type="dxa"/>
          </w:tcPr>
          <w:p w14:paraId="7CD1A1C5" w14:textId="77777777" w:rsidR="00F903E6" w:rsidRPr="00050A54" w:rsidRDefault="00F903E6" w:rsidP="00AD0BA8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050A54">
              <w:rPr>
                <w:rFonts w:ascii="Times New Roman" w:hAnsi="Times New Roman" w:cs="Times New Roman"/>
                <w:szCs w:val="22"/>
              </w:rPr>
              <w:t>Dr. Ujwala Dange</w:t>
            </w:r>
          </w:p>
        </w:tc>
        <w:tc>
          <w:tcPr>
            <w:tcW w:w="1936" w:type="dxa"/>
          </w:tcPr>
          <w:p w14:paraId="11380432" w14:textId="5E5A1CFE" w:rsidR="00F903E6" w:rsidRPr="00050A54" w:rsidRDefault="00F903E6" w:rsidP="00AD0BA8">
            <w:pPr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Dean(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>IQAC)</w:t>
            </w:r>
          </w:p>
        </w:tc>
        <w:tc>
          <w:tcPr>
            <w:tcW w:w="1729" w:type="dxa"/>
          </w:tcPr>
          <w:p w14:paraId="2D05AEEF" w14:textId="77777777" w:rsidR="00F903E6" w:rsidRPr="00050A54" w:rsidRDefault="00F903E6" w:rsidP="00AD0BA8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050A54">
              <w:rPr>
                <w:rFonts w:ascii="Times New Roman" w:hAnsi="Times New Roman" w:cs="Times New Roman"/>
                <w:szCs w:val="22"/>
              </w:rPr>
              <w:t>Presiding Officer</w:t>
            </w:r>
          </w:p>
        </w:tc>
        <w:tc>
          <w:tcPr>
            <w:tcW w:w="1672" w:type="dxa"/>
          </w:tcPr>
          <w:p w14:paraId="4E14C637" w14:textId="77777777" w:rsidR="00F903E6" w:rsidRPr="00050A54" w:rsidRDefault="00F903E6" w:rsidP="00AD0B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9011010038</w:t>
            </w:r>
          </w:p>
        </w:tc>
      </w:tr>
      <w:tr w:rsidR="00F903E6" w:rsidRPr="00050A54" w14:paraId="44AFAF71" w14:textId="77777777" w:rsidTr="005B2B4F">
        <w:tc>
          <w:tcPr>
            <w:tcW w:w="806" w:type="dxa"/>
          </w:tcPr>
          <w:p w14:paraId="6FD470F2" w14:textId="77777777" w:rsidR="00F903E6" w:rsidRPr="00050A54" w:rsidRDefault="00F903E6" w:rsidP="00AD0BA8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050A5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873" w:type="dxa"/>
          </w:tcPr>
          <w:p w14:paraId="43FDD758" w14:textId="77777777" w:rsidR="00F903E6" w:rsidRPr="00050A54" w:rsidRDefault="00F903E6" w:rsidP="00AD0BA8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050A54">
              <w:rPr>
                <w:rFonts w:ascii="Times New Roman" w:hAnsi="Times New Roman" w:cs="Times New Roman"/>
                <w:szCs w:val="22"/>
              </w:rPr>
              <w:t xml:space="preserve">Dr. Vaishnavi </w:t>
            </w:r>
            <w:proofErr w:type="spellStart"/>
            <w:r w:rsidRPr="00050A54">
              <w:rPr>
                <w:rFonts w:ascii="Times New Roman" w:hAnsi="Times New Roman" w:cs="Times New Roman"/>
                <w:szCs w:val="22"/>
              </w:rPr>
              <w:t>Dhok</w:t>
            </w:r>
            <w:proofErr w:type="spellEnd"/>
          </w:p>
        </w:tc>
        <w:tc>
          <w:tcPr>
            <w:tcW w:w="1936" w:type="dxa"/>
          </w:tcPr>
          <w:p w14:paraId="7C3B264E" w14:textId="77777777" w:rsidR="00F903E6" w:rsidRPr="00050A54" w:rsidRDefault="00F903E6" w:rsidP="00AD0BA8">
            <w:pPr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50A54">
              <w:rPr>
                <w:rFonts w:ascii="Times New Roman" w:hAnsi="Times New Roman" w:cs="Times New Roman"/>
                <w:szCs w:val="22"/>
              </w:rPr>
              <w:t>HoD</w:t>
            </w:r>
            <w:proofErr w:type="spellEnd"/>
            <w:r w:rsidRPr="00050A54">
              <w:rPr>
                <w:rFonts w:ascii="Times New Roman" w:hAnsi="Times New Roman" w:cs="Times New Roman"/>
                <w:szCs w:val="22"/>
              </w:rPr>
              <w:t>, EE</w:t>
            </w:r>
          </w:p>
        </w:tc>
        <w:tc>
          <w:tcPr>
            <w:tcW w:w="1729" w:type="dxa"/>
            <w:vMerge w:val="restart"/>
          </w:tcPr>
          <w:p w14:paraId="0439684A" w14:textId="77777777" w:rsidR="00F903E6" w:rsidRPr="00050A54" w:rsidRDefault="00F903E6" w:rsidP="00AD0BA8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050A54">
              <w:rPr>
                <w:rFonts w:ascii="Times New Roman" w:hAnsi="Times New Roman" w:cs="Times New Roman"/>
                <w:szCs w:val="22"/>
              </w:rPr>
              <w:t>Member</w:t>
            </w:r>
          </w:p>
        </w:tc>
        <w:tc>
          <w:tcPr>
            <w:tcW w:w="1672" w:type="dxa"/>
          </w:tcPr>
          <w:p w14:paraId="29628C5E" w14:textId="77777777" w:rsidR="00F903E6" w:rsidRPr="00050A54" w:rsidRDefault="00F903E6" w:rsidP="00AD0B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9766907092</w:t>
            </w:r>
          </w:p>
        </w:tc>
      </w:tr>
      <w:tr w:rsidR="00F903E6" w:rsidRPr="00050A54" w14:paraId="1F4A891B" w14:textId="77777777" w:rsidTr="005B2B4F">
        <w:tc>
          <w:tcPr>
            <w:tcW w:w="806" w:type="dxa"/>
          </w:tcPr>
          <w:p w14:paraId="22EA4BDB" w14:textId="77777777" w:rsidR="00F903E6" w:rsidRPr="00050A54" w:rsidRDefault="00F903E6" w:rsidP="00AD0BA8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050A54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873" w:type="dxa"/>
          </w:tcPr>
          <w:p w14:paraId="116CE72E" w14:textId="22A889CD" w:rsidR="00F903E6" w:rsidRPr="00050A54" w:rsidRDefault="005B2B4F" w:rsidP="00AD0BA8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Sharmin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Saba</w:t>
            </w:r>
          </w:p>
        </w:tc>
        <w:tc>
          <w:tcPr>
            <w:tcW w:w="1936" w:type="dxa"/>
          </w:tcPr>
          <w:p w14:paraId="19ED824A" w14:textId="6AB0B015" w:rsidR="00F903E6" w:rsidRPr="00050A54" w:rsidRDefault="00F903E6" w:rsidP="00AD0BA8">
            <w:pPr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50A54">
              <w:rPr>
                <w:rFonts w:ascii="Times New Roman" w:hAnsi="Times New Roman" w:cs="Times New Roman"/>
                <w:szCs w:val="22"/>
              </w:rPr>
              <w:t>HoD</w:t>
            </w:r>
            <w:proofErr w:type="spellEnd"/>
            <w:r w:rsidRPr="00050A54">
              <w:rPr>
                <w:rFonts w:ascii="Times New Roman" w:hAnsi="Times New Roman" w:cs="Times New Roman"/>
                <w:szCs w:val="22"/>
              </w:rPr>
              <w:t>-</w:t>
            </w:r>
            <w:r w:rsidR="005B2B4F">
              <w:rPr>
                <w:rFonts w:ascii="Times New Roman" w:hAnsi="Times New Roman" w:cs="Times New Roman"/>
                <w:szCs w:val="22"/>
              </w:rPr>
              <w:t>ETC (Diploma)</w:t>
            </w:r>
          </w:p>
        </w:tc>
        <w:tc>
          <w:tcPr>
            <w:tcW w:w="1729" w:type="dxa"/>
            <w:vMerge/>
          </w:tcPr>
          <w:p w14:paraId="47AC1BA9" w14:textId="77777777" w:rsidR="00F903E6" w:rsidRPr="00050A54" w:rsidRDefault="00F903E6" w:rsidP="00AD0BA8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72" w:type="dxa"/>
          </w:tcPr>
          <w:p w14:paraId="30AE06E0" w14:textId="534EFB08" w:rsidR="00F903E6" w:rsidRPr="00050A54" w:rsidRDefault="005B2B4F" w:rsidP="00AD0B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8767926679</w:t>
            </w:r>
          </w:p>
        </w:tc>
      </w:tr>
      <w:tr w:rsidR="00F903E6" w:rsidRPr="00050A54" w14:paraId="50AC7D73" w14:textId="77777777" w:rsidTr="005B2B4F">
        <w:tc>
          <w:tcPr>
            <w:tcW w:w="806" w:type="dxa"/>
          </w:tcPr>
          <w:p w14:paraId="097AA076" w14:textId="77777777" w:rsidR="00F903E6" w:rsidRPr="00050A54" w:rsidRDefault="00F903E6" w:rsidP="00AD0BA8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050A54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873" w:type="dxa"/>
          </w:tcPr>
          <w:p w14:paraId="406A8591" w14:textId="1712E08A" w:rsidR="00F903E6" w:rsidRPr="00050A54" w:rsidRDefault="00F903E6" w:rsidP="00AD0BA8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050A54">
              <w:rPr>
                <w:rFonts w:ascii="Times New Roman" w:hAnsi="Times New Roman" w:cs="Times New Roman"/>
                <w:szCs w:val="22"/>
              </w:rPr>
              <w:t xml:space="preserve">Mrs.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Aarati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Mamu</w:t>
            </w:r>
            <w:r w:rsidR="00161AEB">
              <w:rPr>
                <w:rFonts w:ascii="Times New Roman" w:hAnsi="Times New Roman" w:cs="Times New Roman"/>
                <w:szCs w:val="22"/>
              </w:rPr>
              <w:t>lkar</w:t>
            </w:r>
            <w:proofErr w:type="spellEnd"/>
          </w:p>
        </w:tc>
        <w:tc>
          <w:tcPr>
            <w:tcW w:w="1936" w:type="dxa"/>
          </w:tcPr>
          <w:p w14:paraId="5192D614" w14:textId="49B3496B" w:rsidR="00F903E6" w:rsidRPr="00050A54" w:rsidRDefault="00F903E6" w:rsidP="00AD0BA8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Exam Section</w:t>
            </w:r>
          </w:p>
        </w:tc>
        <w:tc>
          <w:tcPr>
            <w:tcW w:w="1729" w:type="dxa"/>
            <w:vMerge w:val="restart"/>
          </w:tcPr>
          <w:p w14:paraId="092BA545" w14:textId="0C2537C9" w:rsidR="00F903E6" w:rsidRPr="00050A54" w:rsidRDefault="00F903E6" w:rsidP="00AD0BA8">
            <w:pPr>
              <w:tabs>
                <w:tab w:val="left" w:pos="653"/>
                <w:tab w:val="center" w:pos="1361"/>
              </w:tabs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Non-Teaching Member</w:t>
            </w:r>
          </w:p>
          <w:p w14:paraId="6A700009" w14:textId="77777777" w:rsidR="00F903E6" w:rsidRPr="00050A54" w:rsidRDefault="00F903E6" w:rsidP="00AD0BA8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72" w:type="dxa"/>
          </w:tcPr>
          <w:p w14:paraId="65BE4D68" w14:textId="77777777" w:rsidR="00F903E6" w:rsidRPr="00050A54" w:rsidRDefault="00F903E6" w:rsidP="00AD0BA8">
            <w:pPr>
              <w:tabs>
                <w:tab w:val="left" w:pos="653"/>
                <w:tab w:val="center" w:pos="136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8767858784</w:t>
            </w:r>
          </w:p>
        </w:tc>
      </w:tr>
      <w:tr w:rsidR="00F903E6" w:rsidRPr="00050A54" w14:paraId="58CE1AB6" w14:textId="77777777" w:rsidTr="005B2B4F">
        <w:tc>
          <w:tcPr>
            <w:tcW w:w="806" w:type="dxa"/>
          </w:tcPr>
          <w:p w14:paraId="0455897C" w14:textId="77777777" w:rsidR="00F903E6" w:rsidRPr="00050A54" w:rsidRDefault="00F903E6" w:rsidP="00AD0BA8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050A54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873" w:type="dxa"/>
          </w:tcPr>
          <w:p w14:paraId="60881251" w14:textId="77777777" w:rsidR="00F903E6" w:rsidRPr="00050A54" w:rsidRDefault="00F903E6" w:rsidP="00AD0BA8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050A54">
              <w:rPr>
                <w:rFonts w:ascii="Times New Roman" w:hAnsi="Times New Roman" w:cs="Times New Roman"/>
                <w:szCs w:val="22"/>
              </w:rPr>
              <w:t xml:space="preserve">Mr. Mangesh </w:t>
            </w:r>
            <w:proofErr w:type="spellStart"/>
            <w:r w:rsidRPr="00050A54">
              <w:rPr>
                <w:rFonts w:ascii="Times New Roman" w:hAnsi="Times New Roman" w:cs="Times New Roman"/>
                <w:szCs w:val="22"/>
              </w:rPr>
              <w:t>Ramgirikar</w:t>
            </w:r>
            <w:proofErr w:type="spellEnd"/>
          </w:p>
        </w:tc>
        <w:tc>
          <w:tcPr>
            <w:tcW w:w="1936" w:type="dxa"/>
          </w:tcPr>
          <w:p w14:paraId="5F339713" w14:textId="77777777" w:rsidR="00F903E6" w:rsidRPr="00050A54" w:rsidRDefault="00F903E6" w:rsidP="00AD0BA8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050A54">
              <w:rPr>
                <w:rFonts w:ascii="Times New Roman" w:hAnsi="Times New Roman" w:cs="Times New Roman"/>
                <w:szCs w:val="22"/>
              </w:rPr>
              <w:t xml:space="preserve">Maintenance In charge </w:t>
            </w:r>
          </w:p>
        </w:tc>
        <w:tc>
          <w:tcPr>
            <w:tcW w:w="1729" w:type="dxa"/>
            <w:vMerge/>
          </w:tcPr>
          <w:p w14:paraId="59379216" w14:textId="77777777" w:rsidR="00F903E6" w:rsidRPr="00050A54" w:rsidRDefault="00F903E6" w:rsidP="00AD0BA8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72" w:type="dxa"/>
          </w:tcPr>
          <w:p w14:paraId="43EC3C32" w14:textId="77777777" w:rsidR="00F903E6" w:rsidRPr="00050A54" w:rsidRDefault="00F903E6" w:rsidP="00AD0B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9657720269</w:t>
            </w:r>
          </w:p>
        </w:tc>
      </w:tr>
      <w:tr w:rsidR="00F903E6" w:rsidRPr="00050A54" w14:paraId="14816544" w14:textId="77777777" w:rsidTr="005B2B4F">
        <w:tc>
          <w:tcPr>
            <w:tcW w:w="806" w:type="dxa"/>
          </w:tcPr>
          <w:p w14:paraId="75E39C12" w14:textId="77777777" w:rsidR="00F903E6" w:rsidRPr="00050A54" w:rsidRDefault="00F903E6" w:rsidP="00AD0BA8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050A54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873" w:type="dxa"/>
          </w:tcPr>
          <w:p w14:paraId="37E74438" w14:textId="25CD2808" w:rsidR="00F903E6" w:rsidRPr="00050A54" w:rsidRDefault="00F903E6" w:rsidP="00AD0BA8">
            <w:pPr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050A54">
              <w:rPr>
                <w:rFonts w:ascii="Times New Roman" w:hAnsi="Times New Roman" w:cs="Times New Roman"/>
                <w:szCs w:val="22"/>
              </w:rPr>
              <w:t>M</w:t>
            </w:r>
            <w:r w:rsidR="00161AEB">
              <w:rPr>
                <w:rFonts w:ascii="Times New Roman" w:hAnsi="Times New Roman" w:cs="Times New Roman"/>
                <w:szCs w:val="22"/>
              </w:rPr>
              <w:t>r.Abhijit</w:t>
            </w:r>
            <w:proofErr w:type="spellEnd"/>
            <w:proofErr w:type="gramEnd"/>
            <w:r w:rsidR="00161AEB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161AEB">
              <w:rPr>
                <w:rFonts w:ascii="Times New Roman" w:hAnsi="Times New Roman" w:cs="Times New Roman"/>
                <w:szCs w:val="22"/>
              </w:rPr>
              <w:t>Mungate</w:t>
            </w:r>
            <w:proofErr w:type="spellEnd"/>
          </w:p>
        </w:tc>
        <w:tc>
          <w:tcPr>
            <w:tcW w:w="1936" w:type="dxa"/>
          </w:tcPr>
          <w:p w14:paraId="3E30DE8D" w14:textId="091D4A6C" w:rsidR="00F903E6" w:rsidRPr="00050A54" w:rsidRDefault="00F903E6" w:rsidP="00AD0BA8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050A54">
              <w:rPr>
                <w:rFonts w:ascii="Times New Roman" w:hAnsi="Times New Roman" w:cs="Times New Roman"/>
                <w:szCs w:val="22"/>
              </w:rPr>
              <w:t xml:space="preserve">Student, B. Tech, Vth </w:t>
            </w:r>
            <w:proofErr w:type="spellStart"/>
            <w:proofErr w:type="gramStart"/>
            <w:r w:rsidRPr="00050A54">
              <w:rPr>
                <w:rFonts w:ascii="Times New Roman" w:hAnsi="Times New Roman" w:cs="Times New Roman"/>
                <w:szCs w:val="22"/>
              </w:rPr>
              <w:t>Sem,</w:t>
            </w:r>
            <w:r w:rsidR="00161AEB">
              <w:rPr>
                <w:rFonts w:ascii="Times New Roman" w:hAnsi="Times New Roman" w:cs="Times New Roman"/>
                <w:szCs w:val="22"/>
              </w:rPr>
              <w:t>CSE</w:t>
            </w:r>
            <w:proofErr w:type="spellEnd"/>
            <w:proofErr w:type="gramEnd"/>
          </w:p>
        </w:tc>
        <w:tc>
          <w:tcPr>
            <w:tcW w:w="1729" w:type="dxa"/>
            <w:vMerge w:val="restart"/>
          </w:tcPr>
          <w:p w14:paraId="73D6A8A0" w14:textId="77777777" w:rsidR="00F903E6" w:rsidRPr="00050A54" w:rsidRDefault="00F903E6" w:rsidP="00AD0BA8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050A54">
              <w:rPr>
                <w:rFonts w:ascii="Times New Roman" w:hAnsi="Times New Roman" w:cs="Times New Roman"/>
                <w:szCs w:val="22"/>
              </w:rPr>
              <w:t>Student Member</w:t>
            </w:r>
          </w:p>
          <w:p w14:paraId="0D10076D" w14:textId="77777777" w:rsidR="00F903E6" w:rsidRPr="00050A54" w:rsidRDefault="00F903E6" w:rsidP="00AD0BA8">
            <w:pPr>
              <w:jc w:val="both"/>
              <w:rPr>
                <w:rFonts w:ascii="Times New Roman" w:hAnsi="Times New Roman" w:cs="Times New Roman"/>
                <w:szCs w:val="22"/>
              </w:rPr>
            </w:pPr>
            <w:bookmarkStart w:id="0" w:name="_GoBack"/>
            <w:bookmarkEnd w:id="0"/>
          </w:p>
        </w:tc>
        <w:tc>
          <w:tcPr>
            <w:tcW w:w="1672" w:type="dxa"/>
          </w:tcPr>
          <w:p w14:paraId="3AF99978" w14:textId="2CFEC558" w:rsidR="00F903E6" w:rsidRPr="00050A54" w:rsidRDefault="00161AEB" w:rsidP="00AD0B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9529561995</w:t>
            </w:r>
          </w:p>
        </w:tc>
      </w:tr>
      <w:tr w:rsidR="00F903E6" w:rsidRPr="00050A54" w14:paraId="6603D26D" w14:textId="77777777" w:rsidTr="005B2B4F">
        <w:tc>
          <w:tcPr>
            <w:tcW w:w="806" w:type="dxa"/>
          </w:tcPr>
          <w:p w14:paraId="43169EEB" w14:textId="77777777" w:rsidR="00F903E6" w:rsidRPr="00050A54" w:rsidRDefault="00F903E6" w:rsidP="00AD0BA8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050A54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873" w:type="dxa"/>
          </w:tcPr>
          <w:p w14:paraId="55DB8692" w14:textId="661F331A" w:rsidR="00F903E6" w:rsidRPr="00050A54" w:rsidRDefault="00F903E6" w:rsidP="00AD0BA8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050A54">
              <w:rPr>
                <w:rFonts w:ascii="Times New Roman" w:hAnsi="Times New Roman" w:cs="Times New Roman"/>
                <w:szCs w:val="22"/>
              </w:rPr>
              <w:t xml:space="preserve">Mr. </w:t>
            </w:r>
            <w:proofErr w:type="spellStart"/>
            <w:r w:rsidR="0078619B">
              <w:rPr>
                <w:rFonts w:ascii="Times New Roman" w:hAnsi="Times New Roman" w:cs="Times New Roman"/>
                <w:szCs w:val="22"/>
              </w:rPr>
              <w:t>Ayush</w:t>
            </w:r>
            <w:proofErr w:type="spellEnd"/>
            <w:r w:rsidR="0078619B">
              <w:rPr>
                <w:rFonts w:ascii="Times New Roman" w:hAnsi="Times New Roman" w:cs="Times New Roman"/>
                <w:szCs w:val="22"/>
              </w:rPr>
              <w:t xml:space="preserve"> Jaiswal</w:t>
            </w:r>
          </w:p>
        </w:tc>
        <w:tc>
          <w:tcPr>
            <w:tcW w:w="1936" w:type="dxa"/>
          </w:tcPr>
          <w:p w14:paraId="61C669C7" w14:textId="4B5A6B7A" w:rsidR="00F903E6" w:rsidRPr="00050A54" w:rsidRDefault="00F903E6" w:rsidP="00AD0BA8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050A54">
              <w:rPr>
                <w:rFonts w:ascii="Times New Roman" w:hAnsi="Times New Roman" w:cs="Times New Roman"/>
                <w:szCs w:val="22"/>
              </w:rPr>
              <w:t xml:space="preserve">Student, B. Tech, Sem V </w:t>
            </w:r>
            <w:r w:rsidR="005B2B4F">
              <w:rPr>
                <w:rFonts w:ascii="Times New Roman" w:hAnsi="Times New Roman" w:cs="Times New Roman"/>
                <w:szCs w:val="22"/>
              </w:rPr>
              <w:t>AI</w:t>
            </w:r>
          </w:p>
        </w:tc>
        <w:tc>
          <w:tcPr>
            <w:tcW w:w="1729" w:type="dxa"/>
            <w:vMerge/>
          </w:tcPr>
          <w:p w14:paraId="13D4CFDC" w14:textId="77777777" w:rsidR="00F903E6" w:rsidRPr="00050A54" w:rsidRDefault="00F903E6" w:rsidP="00AD0BA8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72" w:type="dxa"/>
          </w:tcPr>
          <w:p w14:paraId="6636F938" w14:textId="2834776A" w:rsidR="00F903E6" w:rsidRPr="00050A54" w:rsidRDefault="00F903E6" w:rsidP="00AD0BA8">
            <w:pPr>
              <w:jc w:val="both"/>
            </w:pPr>
            <w:r w:rsidRPr="00242F9E">
              <w:rPr>
                <w:rFonts w:ascii="Times New Roman" w:hAnsi="Times New Roman" w:cs="Times New Roman"/>
              </w:rPr>
              <w:t>7</w:t>
            </w:r>
            <w:r w:rsidR="005B2B4F">
              <w:rPr>
                <w:rFonts w:ascii="Times New Roman" w:hAnsi="Times New Roman" w:cs="Times New Roman"/>
              </w:rPr>
              <w:t>558336293</w:t>
            </w:r>
          </w:p>
        </w:tc>
      </w:tr>
      <w:tr w:rsidR="00F903E6" w:rsidRPr="00050A54" w14:paraId="2BFDB83F" w14:textId="77777777" w:rsidTr="005B2B4F">
        <w:tc>
          <w:tcPr>
            <w:tcW w:w="806" w:type="dxa"/>
          </w:tcPr>
          <w:p w14:paraId="3BAC8DD1" w14:textId="77777777" w:rsidR="00F903E6" w:rsidRPr="00050A54" w:rsidRDefault="00F903E6" w:rsidP="00AD0BA8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050A54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873" w:type="dxa"/>
          </w:tcPr>
          <w:p w14:paraId="65C96C2E" w14:textId="3573EA44" w:rsidR="00F903E6" w:rsidRPr="00050A54" w:rsidRDefault="00F903E6" w:rsidP="00AD0BA8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050A54">
              <w:rPr>
                <w:rFonts w:ascii="Times New Roman" w:hAnsi="Times New Roman" w:cs="Times New Roman"/>
                <w:szCs w:val="22"/>
              </w:rPr>
              <w:t>Ms.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5B2B4F">
              <w:rPr>
                <w:rFonts w:ascii="Times New Roman" w:hAnsi="Times New Roman" w:cs="Times New Roman"/>
                <w:szCs w:val="22"/>
              </w:rPr>
              <w:t xml:space="preserve">Kalyani </w:t>
            </w:r>
            <w:proofErr w:type="spellStart"/>
            <w:r w:rsidR="005B2B4F">
              <w:rPr>
                <w:rFonts w:ascii="Times New Roman" w:hAnsi="Times New Roman" w:cs="Times New Roman"/>
                <w:szCs w:val="22"/>
              </w:rPr>
              <w:t>Thakre</w:t>
            </w:r>
            <w:proofErr w:type="spellEnd"/>
          </w:p>
        </w:tc>
        <w:tc>
          <w:tcPr>
            <w:tcW w:w="1936" w:type="dxa"/>
          </w:tcPr>
          <w:p w14:paraId="7B481812" w14:textId="04011527" w:rsidR="00F903E6" w:rsidRPr="00050A54" w:rsidRDefault="00F903E6" w:rsidP="00AD0BA8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050A54">
              <w:rPr>
                <w:rFonts w:ascii="Times New Roman" w:hAnsi="Times New Roman" w:cs="Times New Roman"/>
                <w:szCs w:val="22"/>
              </w:rPr>
              <w:t xml:space="preserve">Student </w:t>
            </w:r>
            <w:proofErr w:type="spellStart"/>
            <w:proofErr w:type="gramStart"/>
            <w:r w:rsidRPr="00050A54">
              <w:rPr>
                <w:rFonts w:ascii="Times New Roman" w:hAnsi="Times New Roman" w:cs="Times New Roman"/>
                <w:szCs w:val="22"/>
              </w:rPr>
              <w:t>B.Tech</w:t>
            </w:r>
            <w:proofErr w:type="spellEnd"/>
            <w:proofErr w:type="gramEnd"/>
            <w:r w:rsidRPr="00050A54">
              <w:rPr>
                <w:rFonts w:ascii="Times New Roman" w:hAnsi="Times New Roman" w:cs="Times New Roman"/>
                <w:szCs w:val="22"/>
              </w:rPr>
              <w:t xml:space="preserve"> Sem V </w:t>
            </w:r>
            <w:r w:rsidR="005B2B4F">
              <w:rPr>
                <w:rFonts w:ascii="Times New Roman" w:hAnsi="Times New Roman" w:cs="Times New Roman"/>
                <w:szCs w:val="22"/>
              </w:rPr>
              <w:t>IT</w:t>
            </w:r>
          </w:p>
        </w:tc>
        <w:tc>
          <w:tcPr>
            <w:tcW w:w="1729" w:type="dxa"/>
            <w:vMerge/>
          </w:tcPr>
          <w:p w14:paraId="17D051F1" w14:textId="77777777" w:rsidR="00F903E6" w:rsidRPr="00050A54" w:rsidRDefault="00F903E6" w:rsidP="00AD0BA8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72" w:type="dxa"/>
          </w:tcPr>
          <w:p w14:paraId="2DE45781" w14:textId="610273F1" w:rsidR="00F903E6" w:rsidRPr="00050A54" w:rsidRDefault="00F903E6" w:rsidP="00AD0B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5B2B4F">
              <w:rPr>
                <w:rFonts w:ascii="Times New Roman" w:hAnsi="Times New Roman" w:cs="Times New Roman"/>
              </w:rPr>
              <w:t>623245915</w:t>
            </w:r>
          </w:p>
        </w:tc>
      </w:tr>
      <w:tr w:rsidR="005B2B4F" w:rsidRPr="00050A54" w14:paraId="2741F124" w14:textId="77777777" w:rsidTr="005B2B4F">
        <w:tc>
          <w:tcPr>
            <w:tcW w:w="806" w:type="dxa"/>
          </w:tcPr>
          <w:p w14:paraId="37FEFB07" w14:textId="27CCC6F9" w:rsidR="005B2B4F" w:rsidRPr="00050A54" w:rsidRDefault="005B2B4F" w:rsidP="00AD0B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73" w:type="dxa"/>
          </w:tcPr>
          <w:p w14:paraId="4BF11E00" w14:textId="22F1E316" w:rsidR="005B2B4F" w:rsidRPr="00050A54" w:rsidRDefault="005B2B4F" w:rsidP="00AD0B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</w:rPr>
              <w:t>Utkarsha</w:t>
            </w:r>
            <w:proofErr w:type="spellEnd"/>
            <w:r>
              <w:rPr>
                <w:rFonts w:ascii="Times New Roman" w:hAnsi="Times New Roman" w:cs="Times New Roman"/>
              </w:rPr>
              <w:t xml:space="preserve"> Ingle</w:t>
            </w:r>
          </w:p>
        </w:tc>
        <w:tc>
          <w:tcPr>
            <w:tcW w:w="1936" w:type="dxa"/>
            <w:vMerge w:val="restart"/>
          </w:tcPr>
          <w:p w14:paraId="7C18B366" w14:textId="7BC1CB37" w:rsidR="005B2B4F" w:rsidRPr="00050A54" w:rsidRDefault="005B2B4F" w:rsidP="00DD4532">
            <w:pPr>
              <w:jc w:val="both"/>
              <w:rPr>
                <w:rFonts w:ascii="Times New Roman" w:hAnsi="Times New Roman" w:cs="Times New Roman"/>
              </w:rPr>
            </w:pPr>
            <w:r w:rsidRPr="00050A54">
              <w:rPr>
                <w:rFonts w:ascii="Times New Roman" w:hAnsi="Times New Roman" w:cs="Times New Roman"/>
                <w:szCs w:val="22"/>
              </w:rPr>
              <w:t xml:space="preserve">PG student </w:t>
            </w:r>
          </w:p>
        </w:tc>
        <w:tc>
          <w:tcPr>
            <w:tcW w:w="1729" w:type="dxa"/>
            <w:vMerge/>
          </w:tcPr>
          <w:p w14:paraId="5AA7423E" w14:textId="77777777" w:rsidR="005B2B4F" w:rsidRPr="00050A54" w:rsidRDefault="005B2B4F" w:rsidP="00AD0B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14:paraId="5DA53DD5" w14:textId="635BF20D" w:rsidR="005B2B4F" w:rsidRDefault="005B2B4F" w:rsidP="00AD0B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9823997189</w:t>
            </w:r>
          </w:p>
        </w:tc>
      </w:tr>
      <w:tr w:rsidR="005B2B4F" w:rsidRPr="00050A54" w14:paraId="601F16D5" w14:textId="77777777" w:rsidTr="005B2B4F">
        <w:tc>
          <w:tcPr>
            <w:tcW w:w="806" w:type="dxa"/>
          </w:tcPr>
          <w:p w14:paraId="3F920E32" w14:textId="77777777" w:rsidR="005B2B4F" w:rsidRPr="00050A54" w:rsidRDefault="005B2B4F" w:rsidP="00AD0BA8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050A54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873" w:type="dxa"/>
          </w:tcPr>
          <w:p w14:paraId="61376EAD" w14:textId="2687112E" w:rsidR="005B2B4F" w:rsidRPr="00050A54" w:rsidRDefault="005B2B4F" w:rsidP="00AD0BA8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050A54">
              <w:rPr>
                <w:rFonts w:ascii="Times New Roman" w:hAnsi="Times New Roman" w:cs="Times New Roman"/>
                <w:szCs w:val="22"/>
              </w:rPr>
              <w:t>Mr.</w:t>
            </w:r>
            <w:r>
              <w:rPr>
                <w:rFonts w:ascii="Times New Roman" w:hAnsi="Times New Roman" w:cs="Times New Roman"/>
                <w:szCs w:val="22"/>
              </w:rPr>
              <w:t xml:space="preserve"> Vivek Chaudhary</w:t>
            </w:r>
          </w:p>
        </w:tc>
        <w:tc>
          <w:tcPr>
            <w:tcW w:w="1936" w:type="dxa"/>
            <w:vMerge/>
          </w:tcPr>
          <w:p w14:paraId="269DCCE0" w14:textId="57B95369" w:rsidR="005B2B4F" w:rsidRPr="00050A54" w:rsidRDefault="005B2B4F" w:rsidP="00AD0BA8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29" w:type="dxa"/>
            <w:vMerge/>
          </w:tcPr>
          <w:p w14:paraId="0EC961AE" w14:textId="77777777" w:rsidR="005B2B4F" w:rsidRPr="00050A54" w:rsidRDefault="005B2B4F" w:rsidP="00AD0BA8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72" w:type="dxa"/>
          </w:tcPr>
          <w:p w14:paraId="5EB4FB71" w14:textId="56E1E4C2" w:rsidR="005B2B4F" w:rsidRPr="00050A54" w:rsidRDefault="005B2B4F" w:rsidP="00AD0B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8975582196</w:t>
            </w:r>
          </w:p>
        </w:tc>
      </w:tr>
      <w:tr w:rsidR="00F903E6" w:rsidRPr="00050A54" w14:paraId="3076E732" w14:textId="77777777" w:rsidTr="005B2B4F">
        <w:tc>
          <w:tcPr>
            <w:tcW w:w="806" w:type="dxa"/>
          </w:tcPr>
          <w:p w14:paraId="23BBE217" w14:textId="77777777" w:rsidR="00F903E6" w:rsidRPr="00050A54" w:rsidRDefault="00F903E6" w:rsidP="00AD0BA8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050A54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873" w:type="dxa"/>
          </w:tcPr>
          <w:p w14:paraId="79DD57BB" w14:textId="77777777" w:rsidR="00F903E6" w:rsidRPr="00050A54" w:rsidRDefault="00F903E6" w:rsidP="00AD0BA8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050A54">
              <w:rPr>
                <w:rFonts w:ascii="Times New Roman" w:hAnsi="Times New Roman" w:cs="Times New Roman"/>
                <w:szCs w:val="22"/>
              </w:rPr>
              <w:t xml:space="preserve">Adv. Suryakant </w:t>
            </w:r>
            <w:proofErr w:type="spellStart"/>
            <w:r w:rsidRPr="00050A54">
              <w:rPr>
                <w:rFonts w:ascii="Times New Roman" w:hAnsi="Times New Roman" w:cs="Times New Roman"/>
                <w:szCs w:val="22"/>
              </w:rPr>
              <w:t>Gajbhiye</w:t>
            </w:r>
            <w:proofErr w:type="spellEnd"/>
          </w:p>
        </w:tc>
        <w:tc>
          <w:tcPr>
            <w:tcW w:w="1936" w:type="dxa"/>
          </w:tcPr>
          <w:p w14:paraId="3B7B96CC" w14:textId="77777777" w:rsidR="00F903E6" w:rsidRPr="00050A54" w:rsidRDefault="00F903E6" w:rsidP="00AD0BA8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050A54">
              <w:rPr>
                <w:rFonts w:ascii="Times New Roman" w:hAnsi="Times New Roman" w:cs="Times New Roman"/>
                <w:szCs w:val="22"/>
              </w:rPr>
              <w:t>Advocate</w:t>
            </w:r>
          </w:p>
        </w:tc>
        <w:tc>
          <w:tcPr>
            <w:tcW w:w="1729" w:type="dxa"/>
          </w:tcPr>
          <w:p w14:paraId="0F54DF50" w14:textId="77777777" w:rsidR="00F903E6" w:rsidRPr="00050A54" w:rsidRDefault="00F903E6" w:rsidP="00AD0BA8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050A54">
              <w:rPr>
                <w:rFonts w:ascii="Times New Roman" w:hAnsi="Times New Roman" w:cs="Times New Roman"/>
                <w:szCs w:val="22"/>
              </w:rPr>
              <w:t>External Member</w:t>
            </w:r>
          </w:p>
        </w:tc>
        <w:tc>
          <w:tcPr>
            <w:tcW w:w="1672" w:type="dxa"/>
          </w:tcPr>
          <w:p w14:paraId="4607B350" w14:textId="77777777" w:rsidR="00F903E6" w:rsidRPr="00050A54" w:rsidRDefault="00F903E6" w:rsidP="00AD0B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9860566443</w:t>
            </w:r>
          </w:p>
        </w:tc>
      </w:tr>
    </w:tbl>
    <w:p w14:paraId="5C90288D" w14:textId="0258C2B5" w:rsidR="00F903E6" w:rsidRPr="00050A54" w:rsidRDefault="00F903E6" w:rsidP="00F903E6">
      <w:pPr>
        <w:jc w:val="both"/>
        <w:rPr>
          <w:rFonts w:ascii="Times New Roman" w:hAnsi="Times New Roman" w:cs="Times New Roman"/>
        </w:rPr>
      </w:pPr>
      <w:r w:rsidRPr="00050A54">
        <w:rPr>
          <w:rFonts w:ascii="Times New Roman" w:hAnsi="Times New Roman" w:cs="Times New Roman"/>
        </w:rPr>
        <w:br w:type="textWrapping" w:clear="all"/>
        <w:t xml:space="preserve">The tenure of the committee shall be </w:t>
      </w:r>
      <w:proofErr w:type="gramStart"/>
      <w:r w:rsidRPr="00050A54">
        <w:rPr>
          <w:rFonts w:ascii="Times New Roman" w:hAnsi="Times New Roman" w:cs="Times New Roman"/>
        </w:rPr>
        <w:t>of  for</w:t>
      </w:r>
      <w:proofErr w:type="gramEnd"/>
      <w:r w:rsidRPr="00050A54">
        <w:rPr>
          <w:rFonts w:ascii="Times New Roman" w:hAnsi="Times New Roman" w:cs="Times New Roman"/>
        </w:rPr>
        <w:t xml:space="preserve"> 12 months w. e. f. </w:t>
      </w:r>
      <w:r w:rsidR="00E254E7">
        <w:rPr>
          <w:rFonts w:ascii="Times New Roman" w:hAnsi="Times New Roman" w:cs="Times New Roman"/>
        </w:rPr>
        <w:t>13</w:t>
      </w:r>
      <w:r w:rsidRPr="00050A54">
        <w:rPr>
          <w:rFonts w:ascii="Times New Roman" w:hAnsi="Times New Roman" w:cs="Times New Roman"/>
        </w:rPr>
        <w:t>/0</w:t>
      </w:r>
      <w:r w:rsidR="00E254E7">
        <w:rPr>
          <w:rFonts w:ascii="Times New Roman" w:hAnsi="Times New Roman" w:cs="Times New Roman"/>
        </w:rPr>
        <w:t>6</w:t>
      </w:r>
      <w:r w:rsidRPr="00050A54">
        <w:rPr>
          <w:rFonts w:ascii="Times New Roman" w:hAnsi="Times New Roman" w:cs="Times New Roman"/>
        </w:rPr>
        <w:t>/202</w:t>
      </w:r>
      <w:r w:rsidR="00E254E7">
        <w:rPr>
          <w:rFonts w:ascii="Times New Roman" w:hAnsi="Times New Roman" w:cs="Times New Roman"/>
        </w:rPr>
        <w:t>5</w:t>
      </w:r>
      <w:r w:rsidRPr="00050A54">
        <w:rPr>
          <w:rFonts w:ascii="Times New Roman" w:hAnsi="Times New Roman" w:cs="Times New Roman"/>
        </w:rPr>
        <w:t>.All the members shall attend the meetings as per scheduled dates for effective decision making and execution.</w:t>
      </w:r>
    </w:p>
    <w:p w14:paraId="21709CB0" w14:textId="77777777" w:rsidR="00F903E6" w:rsidRPr="00050A54" w:rsidRDefault="00F903E6" w:rsidP="00F903E6">
      <w:pPr>
        <w:jc w:val="both"/>
        <w:rPr>
          <w:rFonts w:ascii="Times New Roman" w:hAnsi="Times New Roman" w:cs="Times New Roman"/>
        </w:rPr>
      </w:pPr>
      <w:r w:rsidRPr="00050A54">
        <w:rPr>
          <w:rFonts w:ascii="Times New Roman" w:hAnsi="Times New Roman" w:cs="Times New Roman"/>
        </w:rPr>
        <w:t>All the above members are to take note and initiate the related responsibilities with immediate effect, upholding the purpose and sanctity of the task.</w:t>
      </w:r>
    </w:p>
    <w:p w14:paraId="7837E240" w14:textId="77777777" w:rsidR="00F903E6" w:rsidRPr="00050A54" w:rsidRDefault="00F903E6" w:rsidP="00F903E6">
      <w:pPr>
        <w:jc w:val="both"/>
        <w:rPr>
          <w:rFonts w:ascii="Times New Roman" w:hAnsi="Times New Roman" w:cs="Times New Roman"/>
        </w:rPr>
      </w:pPr>
    </w:p>
    <w:p w14:paraId="12EFBB0C" w14:textId="77777777" w:rsidR="00F903E6" w:rsidRPr="00050A54" w:rsidRDefault="00F903E6" w:rsidP="00F903E6">
      <w:pPr>
        <w:jc w:val="both"/>
        <w:rPr>
          <w:rFonts w:ascii="Times New Roman" w:hAnsi="Times New Roman" w:cs="Times New Roman"/>
        </w:rPr>
      </w:pPr>
      <w:r w:rsidRPr="00050A54">
        <w:rPr>
          <w:rFonts w:ascii="Times New Roman" w:hAnsi="Times New Roman" w:cs="Times New Roman"/>
        </w:rPr>
        <w:t>Principal</w:t>
      </w:r>
    </w:p>
    <w:p w14:paraId="11E77056" w14:textId="4F9638ED" w:rsidR="00F903E6" w:rsidRDefault="00F903E6" w:rsidP="00F903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Cs w:val="22"/>
        </w:rPr>
      </w:pPr>
      <w:r w:rsidRPr="00050A54">
        <w:rPr>
          <w:rFonts w:ascii="Times New Roman" w:hAnsi="Times New Roman" w:cs="Times New Roman"/>
          <w:szCs w:val="22"/>
        </w:rPr>
        <w:t xml:space="preserve">All Deans, </w:t>
      </w:r>
      <w:proofErr w:type="spellStart"/>
      <w:r w:rsidRPr="00050A54">
        <w:rPr>
          <w:rFonts w:ascii="Times New Roman" w:hAnsi="Times New Roman" w:cs="Times New Roman"/>
          <w:szCs w:val="22"/>
        </w:rPr>
        <w:t>HoDs</w:t>
      </w:r>
      <w:proofErr w:type="spellEnd"/>
      <w:r w:rsidRPr="00050A54">
        <w:rPr>
          <w:rFonts w:ascii="Times New Roman" w:hAnsi="Times New Roman" w:cs="Times New Roman"/>
          <w:szCs w:val="22"/>
        </w:rPr>
        <w:t>, SH for display and circulation amongst students and faculties</w:t>
      </w:r>
      <w:r w:rsidR="00312913">
        <w:rPr>
          <w:rFonts w:ascii="Times New Roman" w:hAnsi="Times New Roman" w:cs="Times New Roman"/>
          <w:szCs w:val="22"/>
        </w:rPr>
        <w:t>.</w:t>
      </w:r>
    </w:p>
    <w:p w14:paraId="5112CD50" w14:textId="27069849" w:rsidR="00312913" w:rsidRDefault="00312913" w:rsidP="00F903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All the above members for NA.</w:t>
      </w:r>
    </w:p>
    <w:p w14:paraId="0ADB939B" w14:textId="77777777" w:rsidR="00F903E6" w:rsidRPr="00F903E6" w:rsidRDefault="00F903E6" w:rsidP="00F903E6"/>
    <w:sectPr w:rsidR="00F903E6" w:rsidRPr="00F903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5C2706"/>
    <w:multiLevelType w:val="hybridMultilevel"/>
    <w:tmpl w:val="D29C5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56"/>
    <w:rsid w:val="00161AEB"/>
    <w:rsid w:val="00173536"/>
    <w:rsid w:val="00312913"/>
    <w:rsid w:val="00321356"/>
    <w:rsid w:val="004E3333"/>
    <w:rsid w:val="005B2B4F"/>
    <w:rsid w:val="006A66E7"/>
    <w:rsid w:val="0078619B"/>
    <w:rsid w:val="00867E7E"/>
    <w:rsid w:val="00BF59CB"/>
    <w:rsid w:val="00CB1515"/>
    <w:rsid w:val="00E254E7"/>
    <w:rsid w:val="00EC7D7B"/>
    <w:rsid w:val="00F9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D56D3"/>
  <w15:chartTrackingRefBased/>
  <w15:docId w15:val="{66FFBF7C-A21E-4624-A9BB-ECDF16F1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03E6"/>
    <w:pPr>
      <w:spacing w:after="0" w:line="240" w:lineRule="auto"/>
    </w:pPr>
    <w:rPr>
      <w:rFonts w:eastAsiaTheme="minorEastAsia"/>
      <w:szCs w:val="20"/>
      <w:lang w:val="en-US"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903E6"/>
    <w:pPr>
      <w:spacing w:after="200" w:line="276" w:lineRule="auto"/>
      <w:ind w:left="720"/>
      <w:contextualSpacing/>
    </w:pPr>
    <w:rPr>
      <w:rFonts w:eastAsiaTheme="minorEastAsia"/>
      <w:szCs w:val="20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219</Words>
  <Characters>1211</Characters>
  <Application>Microsoft Office Word</Application>
  <DocSecurity>0</DocSecurity>
  <Lines>86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Ujwala Dange</dc:creator>
  <cp:keywords/>
  <dc:description/>
  <cp:lastModifiedBy>Ujwala Dange</cp:lastModifiedBy>
  <cp:revision>7</cp:revision>
  <cp:lastPrinted>2025-06-13T06:23:00Z</cp:lastPrinted>
  <dcterms:created xsi:type="dcterms:W3CDTF">2025-06-12T06:18:00Z</dcterms:created>
  <dcterms:modified xsi:type="dcterms:W3CDTF">2025-06-13T06:59:00Z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233e5d87-0c8e-49b7-a1b9-65c09dcd0893</vt:lpwstr>
  </property>
</Properties>
</file>